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528" w:rsidRDefault="00330528" w:rsidP="003305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330528" w:rsidRPr="00456B79" w:rsidRDefault="00330528" w:rsidP="003305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6B79">
        <w:rPr>
          <w:rFonts w:ascii="Times New Roman" w:hAnsi="Times New Roman" w:cs="Times New Roman"/>
          <w:b/>
          <w:sz w:val="24"/>
          <w:szCs w:val="24"/>
        </w:rPr>
        <w:t>Брянская область Унечский район</w:t>
      </w:r>
    </w:p>
    <w:p w:rsidR="00330528" w:rsidRPr="00B45EF1" w:rsidRDefault="00330528" w:rsidP="003305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EF1">
        <w:rPr>
          <w:rFonts w:ascii="Times New Roman" w:hAnsi="Times New Roman" w:cs="Times New Roman"/>
          <w:b/>
          <w:sz w:val="24"/>
          <w:szCs w:val="24"/>
        </w:rPr>
        <w:t>Павловское сельское поселение</w:t>
      </w:r>
    </w:p>
    <w:p w:rsidR="00330528" w:rsidRPr="00B45EF1" w:rsidRDefault="00330528" w:rsidP="003305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EF1">
        <w:rPr>
          <w:rFonts w:ascii="Times New Roman" w:hAnsi="Times New Roman" w:cs="Times New Roman"/>
          <w:b/>
          <w:sz w:val="24"/>
          <w:szCs w:val="24"/>
        </w:rPr>
        <w:t>Павловский сельский Совет народных депутатов</w:t>
      </w:r>
    </w:p>
    <w:p w:rsidR="00330528" w:rsidRDefault="00330528" w:rsidP="003305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0528" w:rsidRDefault="00330528" w:rsidP="003305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0528" w:rsidRDefault="00330528" w:rsidP="003305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330528" w:rsidRDefault="00330528" w:rsidP="00330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0528" w:rsidRPr="00EE0D94" w:rsidRDefault="00330528" w:rsidP="0033052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E0D94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EE0D94">
        <w:rPr>
          <w:rFonts w:ascii="Times New Roman" w:hAnsi="Times New Roman" w:cs="Times New Roman"/>
          <w:sz w:val="24"/>
          <w:szCs w:val="24"/>
          <w:u w:val="single"/>
        </w:rPr>
        <w:t>.12.2022г. №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4-101</w:t>
      </w:r>
    </w:p>
    <w:p w:rsidR="00330528" w:rsidRDefault="00330528" w:rsidP="0033052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EE0D94">
        <w:rPr>
          <w:rFonts w:ascii="Times New Roman" w:hAnsi="Times New Roman" w:cs="Times New Roman"/>
        </w:rPr>
        <w:t>с</w:t>
      </w:r>
      <w:proofErr w:type="gramEnd"/>
      <w:r w:rsidRPr="00EE0D94">
        <w:rPr>
          <w:rFonts w:ascii="Times New Roman" w:hAnsi="Times New Roman" w:cs="Times New Roman"/>
        </w:rPr>
        <w:t>. Павловка</w:t>
      </w:r>
    </w:p>
    <w:p w:rsidR="00330528" w:rsidRPr="00EE0D94" w:rsidRDefault="00330528" w:rsidP="00330528">
      <w:pPr>
        <w:spacing w:after="0" w:line="240" w:lineRule="auto"/>
        <w:rPr>
          <w:rFonts w:ascii="Times New Roman" w:hAnsi="Times New Roman" w:cs="Times New Roman"/>
        </w:rPr>
      </w:pPr>
    </w:p>
    <w:p w:rsidR="006B063E" w:rsidRDefault="006B063E" w:rsidP="006B063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О передаче полномочий </w:t>
      </w:r>
      <w:proofErr w:type="gramStart"/>
      <w:r>
        <w:rPr>
          <w:b/>
          <w:bCs/>
        </w:rPr>
        <w:t>контрольно-счетного</w:t>
      </w:r>
      <w:proofErr w:type="gramEnd"/>
    </w:p>
    <w:p w:rsidR="006B063E" w:rsidRDefault="006B063E" w:rsidP="006B063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органа поселения (ввиду его отсутствия) по осуществлению </w:t>
      </w:r>
    </w:p>
    <w:p w:rsidR="006B063E" w:rsidRDefault="006B063E" w:rsidP="006B063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внешнего муниципального финансового контроля </w:t>
      </w:r>
    </w:p>
    <w:p w:rsidR="006B063E" w:rsidRDefault="006B063E" w:rsidP="006B063E">
      <w:pPr>
        <w:pStyle w:val="a3"/>
        <w:spacing w:before="0" w:beforeAutospacing="0" w:after="0" w:afterAutospacing="0"/>
      </w:pPr>
      <w:r>
        <w:rPr>
          <w:b/>
          <w:bCs/>
        </w:rPr>
        <w:t>Контрольно-счетной палате Унечского района</w:t>
      </w:r>
      <w:r>
        <w:t xml:space="preserve"> </w:t>
      </w:r>
    </w:p>
    <w:p w:rsidR="006B063E" w:rsidRDefault="006B063E" w:rsidP="006B063E">
      <w:pPr>
        <w:pStyle w:val="a3"/>
        <w:spacing w:before="0" w:beforeAutospacing="0" w:after="0" w:afterAutospacing="0"/>
      </w:pPr>
    </w:p>
    <w:p w:rsidR="006B063E" w:rsidRDefault="006B063E" w:rsidP="006B063E">
      <w:pPr>
        <w:pStyle w:val="a3"/>
        <w:spacing w:before="0" w:beforeAutospacing="0" w:after="0" w:afterAutospacing="0"/>
      </w:pPr>
    </w:p>
    <w:p w:rsidR="006B063E" w:rsidRDefault="006B063E" w:rsidP="006B063E">
      <w:pPr>
        <w:pStyle w:val="a3"/>
        <w:spacing w:before="0" w:beforeAutospacing="0" w:after="0" w:afterAutospacing="0"/>
      </w:pPr>
    </w:p>
    <w:p w:rsidR="00762641" w:rsidRPr="00762641" w:rsidRDefault="006B063E" w:rsidP="007626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</w:t>
      </w:r>
      <w:proofErr w:type="gramStart"/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целях реализации Бюджетного кодекса Российской Федерации, </w:t>
      </w:r>
      <w:r w:rsidR="00AA7B1E" w:rsidRPr="004169BF">
        <w:rPr>
          <w:rStyle w:val="fontstyle21"/>
          <w:rFonts w:ascii="Times New Roman" w:hAnsi="Times New Roman" w:cs="Times New Roman"/>
          <w:sz w:val="24"/>
          <w:szCs w:val="24"/>
        </w:rPr>
        <w:t>пункта 11 статьи 3 Федерального закона от</w:t>
      </w:r>
      <w:r w:rsidR="00AA7B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A7B1E" w:rsidRPr="004169BF">
        <w:rPr>
          <w:rStyle w:val="fontstyle21"/>
          <w:rFonts w:ascii="Times New Roman" w:hAnsi="Times New Roman" w:cs="Times New Roman"/>
          <w:sz w:val="24"/>
          <w:szCs w:val="24"/>
        </w:rPr>
        <w:t>07.02.2011 года № 6-ФЗ «Об общих принципах организации и</w:t>
      </w:r>
      <w:r w:rsidR="00AA7B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A7B1E">
        <w:rPr>
          <w:rStyle w:val="fontstyle21"/>
          <w:rFonts w:ascii="Times New Roman" w:hAnsi="Times New Roman" w:cs="Times New Roman"/>
          <w:sz w:val="24"/>
          <w:szCs w:val="24"/>
        </w:rPr>
        <w:t xml:space="preserve">деятельности </w:t>
      </w:r>
      <w:r w:rsidR="00AA7B1E" w:rsidRPr="004169BF">
        <w:rPr>
          <w:rStyle w:val="fontstyle21"/>
          <w:rFonts w:ascii="Times New Roman" w:hAnsi="Times New Roman" w:cs="Times New Roman"/>
          <w:sz w:val="24"/>
          <w:szCs w:val="24"/>
        </w:rPr>
        <w:t>контрольно-счетных органов субъектов Российской</w:t>
      </w:r>
      <w:r w:rsidR="00AA7B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A7B1E" w:rsidRPr="004169BF">
        <w:rPr>
          <w:rStyle w:val="fontstyle21"/>
          <w:rFonts w:ascii="Times New Roman" w:hAnsi="Times New Roman" w:cs="Times New Roman"/>
          <w:sz w:val="24"/>
          <w:szCs w:val="24"/>
        </w:rPr>
        <w:t>Федерации и муниципальных образований»</w:t>
      </w:r>
      <w:r w:rsidR="00AA7B1E">
        <w:rPr>
          <w:rStyle w:val="fontstyle21"/>
          <w:rFonts w:ascii="Times New Roman" w:hAnsi="Times New Roman" w:cs="Times New Roman"/>
          <w:sz w:val="24"/>
          <w:szCs w:val="24"/>
        </w:rPr>
        <w:t xml:space="preserve">, </w:t>
      </w:r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="000B09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уставом муниципального образования </w:t>
      </w:r>
      <w:r w:rsidR="00AF4A40" w:rsidRPr="00AF4A40">
        <w:rPr>
          <w:rFonts w:ascii="Times New Roman" w:hAnsi="Times New Roman" w:cs="Times New Roman"/>
          <w:sz w:val="24"/>
          <w:szCs w:val="24"/>
          <w:shd w:val="clear" w:color="auto" w:fill="FFFFFF"/>
        </w:rPr>
        <w:t>Павловское</w:t>
      </w:r>
      <w:r w:rsidR="000B09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сельское поселение,</w:t>
      </w:r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E0C59">
        <w:rPr>
          <w:rFonts w:ascii="Times New Roman" w:hAnsi="Times New Roman" w:cs="Times New Roman"/>
          <w:sz w:val="24"/>
          <w:szCs w:val="24"/>
        </w:rPr>
        <w:t>а также в связи с отсутствием</w:t>
      </w:r>
      <w:proofErr w:type="gramEnd"/>
      <w:r w:rsidRPr="005E0C59">
        <w:rPr>
          <w:rFonts w:ascii="Times New Roman" w:hAnsi="Times New Roman" w:cs="Times New Roman"/>
          <w:sz w:val="24"/>
          <w:szCs w:val="24"/>
        </w:rPr>
        <w:t xml:space="preserve"> постоянно действующего органа внешнего муниципального финансового контроля поселения, </w:t>
      </w:r>
      <w:r w:rsidR="00AF4A40" w:rsidRPr="00AF4A40">
        <w:rPr>
          <w:rFonts w:ascii="Times New Roman" w:hAnsi="Times New Roman" w:cs="Times New Roman"/>
          <w:sz w:val="24"/>
          <w:szCs w:val="24"/>
        </w:rPr>
        <w:t>Павловский</w:t>
      </w:r>
      <w:r w:rsidR="005E0C59">
        <w:rPr>
          <w:rFonts w:ascii="Times New Roman" w:hAnsi="Times New Roman" w:cs="Times New Roman"/>
          <w:sz w:val="24"/>
          <w:szCs w:val="24"/>
        </w:rPr>
        <w:t xml:space="preserve"> сельский </w:t>
      </w:r>
      <w:r w:rsidRPr="005E0C59">
        <w:rPr>
          <w:rFonts w:ascii="Times New Roman" w:hAnsi="Times New Roman" w:cs="Times New Roman"/>
          <w:sz w:val="24"/>
          <w:szCs w:val="24"/>
        </w:rPr>
        <w:t xml:space="preserve">Совет народных депутатов  </w:t>
      </w:r>
    </w:p>
    <w:p w:rsidR="00DC1780" w:rsidRPr="005E0C59" w:rsidRDefault="005E0C59" w:rsidP="00762641">
      <w:pPr>
        <w:spacing w:before="72" w:line="322" w:lineRule="exact"/>
        <w:ind w:right="4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C59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5E0C59" w:rsidRDefault="005E0C59" w:rsidP="00762641">
      <w:pPr>
        <w:pStyle w:val="a3"/>
        <w:numPr>
          <w:ilvl w:val="0"/>
          <w:numId w:val="1"/>
        </w:numPr>
        <w:ind w:left="0" w:firstLine="426"/>
        <w:jc w:val="both"/>
      </w:pPr>
      <w:r>
        <w:t xml:space="preserve">Передать Контрольно-счетной палате </w:t>
      </w:r>
      <w:r w:rsidR="00AA7B1E">
        <w:t>Унечского</w:t>
      </w:r>
      <w:r>
        <w:t xml:space="preserve"> района полномочия контрольно-счетного органа сельского поселения (ввиду его отсутствия) по осуществлению внешнего муниципального финансового контроля. </w:t>
      </w:r>
    </w:p>
    <w:p w:rsidR="00FD17A3" w:rsidRPr="00FD17A3" w:rsidRDefault="00FD17A3" w:rsidP="00762641">
      <w:pPr>
        <w:pStyle w:val="a5"/>
        <w:numPr>
          <w:ilvl w:val="0"/>
          <w:numId w:val="1"/>
        </w:numPr>
        <w:shd w:val="clear" w:color="auto" w:fill="FFFFFF"/>
        <w:spacing w:line="240" w:lineRule="auto"/>
        <w:ind w:left="0" w:firstLine="426"/>
        <w:jc w:val="both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  <w:r w:rsidRPr="00FD17A3">
        <w:rPr>
          <w:rFonts w:ascii="Times New Roman" w:hAnsi="Times New Roman" w:cs="Times New Roman"/>
          <w:sz w:val="24"/>
          <w:szCs w:val="24"/>
        </w:rPr>
        <w:t xml:space="preserve">Утвердить текст Соглашения о передаче полномочий </w:t>
      </w:r>
      <w:r w:rsidRPr="00FD17A3">
        <w:rPr>
          <w:rFonts w:ascii="Times New Roman" w:hAnsi="Times New Roman" w:cs="Times New Roman"/>
          <w:bCs/>
          <w:spacing w:val="1"/>
          <w:sz w:val="24"/>
          <w:szCs w:val="24"/>
        </w:rPr>
        <w:t>контрольно-счетного органа поселения (ввиду его отсутствия) по осуществлению внешнего муниципального финансового контроля Контрольно-счетной палате Унечского района</w:t>
      </w:r>
      <w:r w:rsidRPr="00FD17A3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D17A3">
        <w:rPr>
          <w:rFonts w:ascii="Times New Roman" w:hAnsi="Times New Roman" w:cs="Times New Roman"/>
          <w:sz w:val="24"/>
          <w:szCs w:val="24"/>
        </w:rPr>
        <w:t>согласно приложению 1 к настоящему решению.</w:t>
      </w:r>
    </w:p>
    <w:p w:rsidR="00FD17A3" w:rsidRPr="00FD17A3" w:rsidRDefault="00FD17A3" w:rsidP="00762641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877E08">
        <w:rPr>
          <w:rFonts w:ascii="Times New Roman" w:hAnsi="Times New Roman" w:cs="Times New Roman"/>
          <w:sz w:val="24"/>
          <w:szCs w:val="24"/>
        </w:rPr>
        <w:t xml:space="preserve">Заключить соглашение </w:t>
      </w:r>
      <w:r w:rsidRPr="00877E08">
        <w:rPr>
          <w:rFonts w:ascii="Times New Roman" w:hAnsi="Times New Roman" w:cs="Times New Roman"/>
          <w:bCs/>
          <w:spacing w:val="1"/>
          <w:sz w:val="24"/>
          <w:szCs w:val="24"/>
        </w:rPr>
        <w:t>о передаче полномочий контрольно-счетного органа поселения (ввиду его отсутствия) по осуществлению внешнего муниципального финансового контроля Контрольно-счетной палате Унечского района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 xml:space="preserve"> с 01 января 2023 года по 31 декабря 2025 года.</w:t>
      </w:r>
    </w:p>
    <w:p w:rsidR="000B0944" w:rsidRDefault="00877E08" w:rsidP="00762641">
      <w:pPr>
        <w:pStyle w:val="a3"/>
        <w:numPr>
          <w:ilvl w:val="0"/>
          <w:numId w:val="1"/>
        </w:numPr>
        <w:spacing w:after="0" w:afterAutospacing="0"/>
        <w:ind w:left="0" w:firstLine="426"/>
        <w:jc w:val="both"/>
      </w:pPr>
      <w:r>
        <w:t xml:space="preserve">Для осуществления полномочий, указанных в пункте 1 настоящего решения </w:t>
      </w:r>
      <w:r w:rsidR="00762641">
        <w:t>передать</w:t>
      </w:r>
      <w:r>
        <w:t xml:space="preserve"> необходимые финансовые средства на 2023-2025 годы в сумме 420 рублей ежегодно за счет бюджета </w:t>
      </w:r>
      <w:r w:rsidR="00AF4A40">
        <w:t>Павловского</w:t>
      </w:r>
      <w:r>
        <w:t xml:space="preserve"> сельского поселения.</w:t>
      </w:r>
    </w:p>
    <w:p w:rsidR="00FD17A3" w:rsidRDefault="00FD17A3" w:rsidP="00762641">
      <w:pPr>
        <w:pStyle w:val="a3"/>
        <w:numPr>
          <w:ilvl w:val="0"/>
          <w:numId w:val="1"/>
        </w:numPr>
        <w:spacing w:after="0" w:afterAutospacing="0"/>
        <w:ind w:left="0" w:firstLine="426"/>
        <w:jc w:val="both"/>
      </w:pPr>
      <w:r>
        <w:t xml:space="preserve">Настоящее решение вступает в силу со дня его официального </w:t>
      </w:r>
      <w:r w:rsidR="00762641">
        <w:t>обнародования</w:t>
      </w:r>
      <w:r>
        <w:t xml:space="preserve"> и распространяет свое действие на правоотношения, возникающие с 01.01.2023 г.</w:t>
      </w:r>
    </w:p>
    <w:p w:rsidR="00DC1780" w:rsidRDefault="00DC1780" w:rsidP="00187207">
      <w:pPr>
        <w:pStyle w:val="a3"/>
        <w:numPr>
          <w:ilvl w:val="0"/>
          <w:numId w:val="1"/>
        </w:numPr>
        <w:spacing w:after="0" w:afterAutospacing="0"/>
        <w:ind w:hanging="39"/>
        <w:jc w:val="both"/>
      </w:pPr>
      <w:r>
        <w:t>Данное решение обнародовать согласно</w:t>
      </w:r>
      <w:r w:rsidRPr="0035317F">
        <w:rPr>
          <w:color w:val="FF0000"/>
        </w:rPr>
        <w:t xml:space="preserve"> </w:t>
      </w:r>
      <w:r w:rsidR="00B821BE">
        <w:t>Уставу</w:t>
      </w:r>
      <w:r w:rsidR="0035317F" w:rsidRPr="00177480">
        <w:t xml:space="preserve"> Павловского сельского поселения Унечского муниципального района Брянской области</w:t>
      </w:r>
      <w:r w:rsidR="0035317F">
        <w:t>.</w:t>
      </w:r>
    </w:p>
    <w:p w:rsidR="00DC1780" w:rsidRPr="00DC1780" w:rsidRDefault="00DC1780" w:rsidP="00DC1780"/>
    <w:p w:rsidR="00DC1780" w:rsidRDefault="00DC1780" w:rsidP="00DC1780"/>
    <w:p w:rsidR="00DC1780" w:rsidRDefault="00DC1780" w:rsidP="00330528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</w:rPr>
      </w:pPr>
      <w:r w:rsidRPr="00DC1780">
        <w:rPr>
          <w:rFonts w:ascii="Times New Roman" w:hAnsi="Times New Roman" w:cs="Times New Roman"/>
        </w:rPr>
        <w:t xml:space="preserve">Глава </w:t>
      </w:r>
      <w:r w:rsidR="00AF4A40" w:rsidRPr="00AF4A40">
        <w:rPr>
          <w:rFonts w:ascii="Times New Roman" w:hAnsi="Times New Roman" w:cs="Times New Roman"/>
        </w:rPr>
        <w:t>Павловского</w:t>
      </w:r>
      <w:r w:rsidR="00AF4A40">
        <w:rPr>
          <w:rFonts w:ascii="Times New Roman" w:hAnsi="Times New Roman" w:cs="Times New Roman"/>
        </w:rPr>
        <w:t xml:space="preserve"> </w:t>
      </w:r>
      <w:r w:rsidRPr="00DC1780">
        <w:rPr>
          <w:rFonts w:ascii="Times New Roman" w:hAnsi="Times New Roman" w:cs="Times New Roman"/>
        </w:rPr>
        <w:t>сельского</w:t>
      </w:r>
      <w:r w:rsidR="00AB131D">
        <w:rPr>
          <w:rFonts w:ascii="Times New Roman" w:hAnsi="Times New Roman" w:cs="Times New Roman"/>
        </w:rPr>
        <w:t xml:space="preserve"> </w:t>
      </w:r>
      <w:r w:rsidRPr="00DC1780">
        <w:rPr>
          <w:rFonts w:ascii="Times New Roman" w:hAnsi="Times New Roman" w:cs="Times New Roman"/>
        </w:rPr>
        <w:t xml:space="preserve"> поселения</w:t>
      </w:r>
      <w:r w:rsidRPr="00DC1780">
        <w:rPr>
          <w:rFonts w:ascii="Times New Roman" w:hAnsi="Times New Roman" w:cs="Times New Roman"/>
        </w:rPr>
        <w:tab/>
      </w:r>
      <w:r w:rsidRPr="00AF4A40">
        <w:rPr>
          <w:rFonts w:ascii="Times New Roman" w:hAnsi="Times New Roman" w:cs="Times New Roman"/>
        </w:rPr>
        <w:t xml:space="preserve">                          </w:t>
      </w:r>
      <w:r w:rsidR="00AF4A40">
        <w:rPr>
          <w:rFonts w:ascii="Times New Roman" w:hAnsi="Times New Roman" w:cs="Times New Roman"/>
        </w:rPr>
        <w:t xml:space="preserve">                       </w:t>
      </w:r>
      <w:r w:rsidR="00AF4A40" w:rsidRPr="00AF4A40">
        <w:rPr>
          <w:rFonts w:ascii="Times New Roman" w:hAnsi="Times New Roman" w:cs="Times New Roman"/>
        </w:rPr>
        <w:t>Мильчик С.Н.</w:t>
      </w:r>
    </w:p>
    <w:p w:rsidR="00A63ABC" w:rsidRDefault="00A63ABC" w:rsidP="00330528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</w:rPr>
      </w:pPr>
    </w:p>
    <w:p w:rsidR="00A63ABC" w:rsidRDefault="00A63ABC" w:rsidP="00330528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</w:rPr>
      </w:pPr>
    </w:p>
    <w:p w:rsidR="00A63ABC" w:rsidRDefault="00A63ABC" w:rsidP="00330528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</w:rPr>
      </w:pPr>
    </w:p>
    <w:p w:rsidR="00C8752F" w:rsidRDefault="00C8752F" w:rsidP="00330528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</w:rPr>
      </w:pPr>
    </w:p>
    <w:p w:rsidR="00C8752F" w:rsidRDefault="00C8752F" w:rsidP="00330528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</w:rPr>
      </w:pPr>
    </w:p>
    <w:p w:rsidR="00A63ABC" w:rsidRDefault="00A63ABC" w:rsidP="00A63AB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Приложение          </w:t>
      </w:r>
    </w:p>
    <w:p w:rsidR="00A63ABC" w:rsidRDefault="00A63ABC" w:rsidP="00A63ABC">
      <w:pPr>
        <w:spacing w:after="0" w:line="240" w:lineRule="auto"/>
        <w:ind w:left="3261" w:hanging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к </w:t>
      </w:r>
      <w:r w:rsidRPr="00642F83">
        <w:rPr>
          <w:rFonts w:ascii="Times New Roman" w:hAnsi="Times New Roman" w:cs="Times New Roman"/>
        </w:rPr>
        <w:t xml:space="preserve">решению </w:t>
      </w:r>
      <w:proofErr w:type="gramStart"/>
      <w:r w:rsidRPr="00A22E58">
        <w:rPr>
          <w:rFonts w:ascii="Times New Roman" w:hAnsi="Times New Roman" w:cs="Times New Roman"/>
        </w:rPr>
        <w:t>Павловского</w:t>
      </w:r>
      <w:proofErr w:type="gramEnd"/>
    </w:p>
    <w:p w:rsidR="00A63ABC" w:rsidRPr="00642F83" w:rsidRDefault="00A63ABC" w:rsidP="00A63ABC">
      <w:pPr>
        <w:spacing w:after="0" w:line="240" w:lineRule="auto"/>
        <w:ind w:hanging="170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сельского Совета народных </w:t>
      </w:r>
      <w:r w:rsidRPr="00642F83">
        <w:rPr>
          <w:rFonts w:ascii="Times New Roman" w:hAnsi="Times New Roman" w:cs="Times New Roman"/>
        </w:rPr>
        <w:t>депутатов</w:t>
      </w:r>
    </w:p>
    <w:p w:rsidR="00A63ABC" w:rsidRPr="00642F83" w:rsidRDefault="00A63ABC" w:rsidP="00A63AB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Pr="00642F83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>20.12.2022г.</w:t>
      </w:r>
      <w:r w:rsidRPr="00642F83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4-101</w:t>
      </w:r>
    </w:p>
    <w:p w:rsidR="00A63ABC" w:rsidRDefault="00A63ABC" w:rsidP="00A63ABC">
      <w:pPr>
        <w:shd w:val="clear" w:color="auto" w:fill="FFFFFF"/>
        <w:spacing w:after="0" w:line="317" w:lineRule="exact"/>
        <w:ind w:right="5"/>
        <w:jc w:val="right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</w:p>
    <w:p w:rsidR="00A63ABC" w:rsidRPr="00A22E58" w:rsidRDefault="00A63ABC" w:rsidP="00A63ABC">
      <w:pPr>
        <w:shd w:val="clear" w:color="auto" w:fill="FFFFFF"/>
        <w:spacing w:after="0" w:line="317" w:lineRule="exact"/>
        <w:ind w:right="5"/>
        <w:jc w:val="right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</w:p>
    <w:p w:rsidR="00A63ABC" w:rsidRPr="00A22E58" w:rsidRDefault="00A63ABC" w:rsidP="00A63ABC">
      <w:pPr>
        <w:shd w:val="clear" w:color="auto" w:fill="FFFFFF"/>
        <w:spacing w:after="0" w:line="317" w:lineRule="exact"/>
        <w:ind w:right="5"/>
        <w:jc w:val="right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</w:p>
    <w:p w:rsidR="00A63ABC" w:rsidRPr="00391DD2" w:rsidRDefault="00A63ABC" w:rsidP="00A63ABC">
      <w:pPr>
        <w:shd w:val="clear" w:color="auto" w:fill="FFFFFF"/>
        <w:spacing w:line="317" w:lineRule="exact"/>
        <w:ind w:right="5"/>
        <w:jc w:val="center"/>
        <w:rPr>
          <w:rFonts w:ascii="Times New Roman" w:hAnsi="Times New Roman" w:cs="Times New Roman"/>
          <w:sz w:val="24"/>
          <w:szCs w:val="24"/>
        </w:rPr>
      </w:pPr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С О Г Л А </w:t>
      </w:r>
      <w:proofErr w:type="gramStart"/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>Ш</w:t>
      </w:r>
      <w:proofErr w:type="gramEnd"/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Е Н И Е</w:t>
      </w:r>
    </w:p>
    <w:p w:rsidR="00A63ABC" w:rsidRPr="00391DD2" w:rsidRDefault="00A63ABC" w:rsidP="00A63ABC">
      <w:pPr>
        <w:shd w:val="clear" w:color="auto" w:fill="FFFFFF"/>
        <w:spacing w:line="317" w:lineRule="exact"/>
        <w:ind w:left="451"/>
        <w:jc w:val="center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>о передаче полномочий контрольно-счетного органа поселения</w:t>
      </w:r>
      <w:r w:rsidRPr="002C55C5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>(ввиду его отсутствия) по осуществлению внешнего муниципального финансового контроля Контрольно-счетной палате</w:t>
      </w:r>
      <w:r w:rsidRPr="002C55C5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Унечского</w:t>
      </w:r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района</w:t>
      </w:r>
    </w:p>
    <w:p w:rsidR="00A63ABC" w:rsidRPr="00391DD2" w:rsidRDefault="00A63ABC" w:rsidP="00A63ABC">
      <w:pPr>
        <w:shd w:val="clear" w:color="auto" w:fill="FFFFFF"/>
        <w:tabs>
          <w:tab w:val="left" w:leader="underscore" w:pos="3845"/>
        </w:tabs>
        <w:spacing w:before="317"/>
        <w:ind w:left="4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Унеча</w:t>
      </w:r>
      <w:r w:rsidRPr="002706E4">
        <w:rPr>
          <w:rFonts w:ascii="Times New Roman" w:hAnsi="Times New Roman" w:cs="Times New Roman"/>
          <w:sz w:val="24"/>
          <w:szCs w:val="24"/>
        </w:rPr>
        <w:t xml:space="preserve"> </w:t>
      </w:r>
      <w:r w:rsidRPr="0001344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color w:val="FF0000"/>
          <w:sz w:val="24"/>
          <w:szCs w:val="24"/>
        </w:rPr>
        <w:t>___.___</w:t>
      </w:r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.2022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391DD2">
        <w:rPr>
          <w:rFonts w:ascii="Times New Roman" w:hAnsi="Times New Roman" w:cs="Times New Roman"/>
          <w:sz w:val="24"/>
          <w:szCs w:val="24"/>
        </w:rPr>
        <w:t>.</w:t>
      </w:r>
    </w:p>
    <w:p w:rsidR="00A63ABC" w:rsidRPr="00752DB1" w:rsidRDefault="00A63ABC" w:rsidP="00A63AB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06E4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2706E4">
        <w:rPr>
          <w:rFonts w:ascii="Times New Roman" w:hAnsi="Times New Roman" w:cs="Times New Roman"/>
          <w:sz w:val="24"/>
          <w:szCs w:val="24"/>
        </w:rPr>
        <w:t xml:space="preserve">целях реализации Бюджетного кодека Российской Федерации, </w:t>
      </w:r>
      <w:r>
        <w:rPr>
          <w:rFonts w:ascii="Times New Roman" w:hAnsi="Times New Roman" w:cs="Times New Roman"/>
          <w:sz w:val="24"/>
          <w:szCs w:val="24"/>
        </w:rPr>
        <w:t>пункта</w:t>
      </w:r>
      <w:r w:rsidRPr="002706E4">
        <w:rPr>
          <w:rFonts w:ascii="Times New Roman" w:hAnsi="Times New Roman" w:cs="Times New Roman"/>
          <w:sz w:val="24"/>
          <w:szCs w:val="24"/>
        </w:rPr>
        <w:t xml:space="preserve"> 11 статьи 3 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Pr="002706E4">
        <w:rPr>
          <w:rFonts w:ascii="Times New Roman" w:hAnsi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2706E4">
        <w:rPr>
          <w:rFonts w:ascii="Times New Roman" w:hAnsi="Times New Roman" w:cs="Times New Roman"/>
          <w:sz w:val="24"/>
          <w:szCs w:val="24"/>
        </w:rPr>
        <w:t>а также в связи с отсутствием постоянно действующего органа внешнего</w:t>
      </w:r>
      <w:proofErr w:type="gramEnd"/>
      <w:r w:rsidRPr="002706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06E4">
        <w:rPr>
          <w:rFonts w:ascii="Times New Roman" w:hAnsi="Times New Roman" w:cs="Times New Roman"/>
          <w:sz w:val="24"/>
          <w:szCs w:val="24"/>
        </w:rPr>
        <w:t>муниципального финансового контроля поселения</w:t>
      </w:r>
      <w:r w:rsidRPr="000E66D9">
        <w:rPr>
          <w:rFonts w:ascii="Times New Roman" w:hAnsi="Times New Roman" w:cs="Times New Roman"/>
          <w:sz w:val="24"/>
          <w:szCs w:val="24"/>
        </w:rPr>
        <w:t xml:space="preserve">, Унечский районный Совет народных депутатов в лице главы Унечского района </w:t>
      </w:r>
      <w:proofErr w:type="spellStart"/>
      <w:r w:rsidRPr="000E66D9">
        <w:rPr>
          <w:rFonts w:ascii="Times New Roman" w:hAnsi="Times New Roman" w:cs="Times New Roman"/>
          <w:sz w:val="24"/>
          <w:szCs w:val="24"/>
        </w:rPr>
        <w:t>Шатоба</w:t>
      </w:r>
      <w:proofErr w:type="spellEnd"/>
      <w:r w:rsidRPr="000E66D9">
        <w:rPr>
          <w:rFonts w:ascii="Times New Roman" w:hAnsi="Times New Roman" w:cs="Times New Roman"/>
          <w:sz w:val="24"/>
          <w:szCs w:val="24"/>
        </w:rPr>
        <w:t xml:space="preserve"> М.А., действующего на основании Устава муниципального образования «Унечский муниципальный район Брянской области», </w:t>
      </w:r>
      <w:r w:rsidRPr="00A22E58">
        <w:rPr>
          <w:rFonts w:ascii="Times New Roman" w:hAnsi="Times New Roman" w:cs="Times New Roman"/>
          <w:sz w:val="24"/>
          <w:szCs w:val="24"/>
        </w:rPr>
        <w:t>Павловский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75C2D">
        <w:rPr>
          <w:rFonts w:ascii="Times New Roman" w:hAnsi="Times New Roman" w:cs="Times New Roman"/>
          <w:sz w:val="24"/>
          <w:szCs w:val="24"/>
        </w:rPr>
        <w:t>сельский</w:t>
      </w:r>
      <w:r w:rsidRPr="000E66D9">
        <w:rPr>
          <w:rFonts w:ascii="Times New Roman" w:hAnsi="Times New Roman" w:cs="Times New Roman"/>
          <w:sz w:val="24"/>
          <w:szCs w:val="24"/>
        </w:rPr>
        <w:t xml:space="preserve"> Совет народный депутатов в лице главы</w:t>
      </w:r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22E58">
        <w:rPr>
          <w:rFonts w:ascii="Times New Roman" w:hAnsi="Times New Roman" w:cs="Times New Roman"/>
          <w:sz w:val="24"/>
          <w:szCs w:val="24"/>
        </w:rPr>
        <w:t>Павловского</w:t>
      </w:r>
      <w:r w:rsidRPr="000134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75C2D"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Pr="000E66D9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A22E58">
        <w:rPr>
          <w:rFonts w:ascii="Times New Roman" w:hAnsi="Times New Roman" w:cs="Times New Roman"/>
          <w:sz w:val="24"/>
          <w:szCs w:val="24"/>
        </w:rPr>
        <w:t>Мильчик С.Н.</w:t>
      </w:r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E66D9">
        <w:rPr>
          <w:rFonts w:ascii="Times New Roman" w:hAnsi="Times New Roman" w:cs="Times New Roman"/>
          <w:sz w:val="24"/>
          <w:szCs w:val="24"/>
        </w:rPr>
        <w:t>действующего на основании Устава</w:t>
      </w:r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812D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22E58">
        <w:rPr>
          <w:rFonts w:ascii="Times New Roman" w:hAnsi="Times New Roman" w:cs="Times New Roman"/>
          <w:sz w:val="24"/>
          <w:szCs w:val="24"/>
        </w:rPr>
        <w:t>«Павловское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75C2D">
        <w:rPr>
          <w:rFonts w:ascii="Times New Roman" w:hAnsi="Times New Roman" w:cs="Times New Roman"/>
          <w:sz w:val="24"/>
          <w:szCs w:val="24"/>
        </w:rPr>
        <w:t xml:space="preserve">сельское </w:t>
      </w:r>
      <w:r>
        <w:rPr>
          <w:rFonts w:ascii="Times New Roman" w:hAnsi="Times New Roman" w:cs="Times New Roman"/>
          <w:sz w:val="24"/>
          <w:szCs w:val="24"/>
        </w:rPr>
        <w:t>поселение»</w:t>
      </w:r>
      <w:r w:rsidRPr="000E66D9">
        <w:rPr>
          <w:rFonts w:ascii="Times New Roman" w:hAnsi="Times New Roman" w:cs="Times New Roman"/>
          <w:sz w:val="24"/>
          <w:szCs w:val="24"/>
        </w:rPr>
        <w:t xml:space="preserve">, и </w:t>
      </w:r>
      <w:r w:rsidRPr="000E66D9">
        <w:rPr>
          <w:rFonts w:ascii="Times New Roman" w:hAnsi="Times New Roman" w:cs="Times New Roman"/>
          <w:bCs/>
          <w:sz w:val="24"/>
          <w:szCs w:val="24"/>
        </w:rPr>
        <w:t xml:space="preserve">Контрольно-счетная палата </w:t>
      </w:r>
      <w:r w:rsidRPr="000E66D9"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0E66D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0E66D9">
        <w:rPr>
          <w:rFonts w:ascii="Times New Roman" w:hAnsi="Times New Roman" w:cs="Times New Roman"/>
          <w:sz w:val="24"/>
          <w:szCs w:val="24"/>
        </w:rPr>
        <w:t xml:space="preserve">в лице председателя </w:t>
      </w:r>
      <w:proofErr w:type="spellStart"/>
      <w:r w:rsidRPr="000E66D9">
        <w:rPr>
          <w:rFonts w:ascii="Times New Roman" w:hAnsi="Times New Roman" w:cs="Times New Roman"/>
          <w:sz w:val="24"/>
          <w:szCs w:val="24"/>
        </w:rPr>
        <w:t>Андросенко</w:t>
      </w:r>
      <w:proofErr w:type="spellEnd"/>
      <w:proofErr w:type="gramEnd"/>
      <w:r w:rsidRPr="000E66D9">
        <w:rPr>
          <w:rFonts w:ascii="Times New Roman" w:hAnsi="Times New Roman" w:cs="Times New Roman"/>
          <w:sz w:val="24"/>
          <w:szCs w:val="24"/>
        </w:rPr>
        <w:t xml:space="preserve"> Е.А</w:t>
      </w:r>
      <w:r w:rsidRPr="00136B73">
        <w:rPr>
          <w:rFonts w:ascii="Times New Roman" w:hAnsi="Times New Roman" w:cs="Times New Roman"/>
          <w:sz w:val="24"/>
          <w:szCs w:val="24"/>
        </w:rPr>
        <w:t>., действующего на основании Положения о контрольно-счетной палате Унечского района,  далее именуемые стороны,</w:t>
      </w:r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52DB1">
        <w:rPr>
          <w:rFonts w:ascii="Times New Roman" w:hAnsi="Times New Roman" w:cs="Times New Roman"/>
          <w:sz w:val="24"/>
          <w:szCs w:val="24"/>
        </w:rPr>
        <w:t>во исполнение решения Унечского районного Совета народных депутатов от</w:t>
      </w:r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 ___________№ ____ </w:t>
      </w:r>
      <w:r w:rsidRPr="00752DB1">
        <w:rPr>
          <w:rFonts w:ascii="Times New Roman" w:hAnsi="Times New Roman" w:cs="Times New Roman"/>
          <w:sz w:val="24"/>
          <w:szCs w:val="24"/>
        </w:rPr>
        <w:t>и решения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A385D">
        <w:rPr>
          <w:rFonts w:ascii="Times New Roman" w:hAnsi="Times New Roman" w:cs="Times New Roman"/>
          <w:sz w:val="24"/>
          <w:szCs w:val="24"/>
        </w:rPr>
        <w:t>Павловского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52DB1">
        <w:rPr>
          <w:rFonts w:ascii="Times New Roman" w:hAnsi="Times New Roman" w:cs="Times New Roman"/>
          <w:sz w:val="24"/>
          <w:szCs w:val="24"/>
        </w:rPr>
        <w:t>сельского Совета народных депутатов от</w:t>
      </w:r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A385D">
        <w:rPr>
          <w:rFonts w:ascii="Times New Roman" w:hAnsi="Times New Roman" w:cs="Times New Roman"/>
          <w:sz w:val="24"/>
          <w:szCs w:val="24"/>
        </w:rPr>
        <w:t>20.12.2022г.№ 4-101</w:t>
      </w:r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52DB1">
        <w:rPr>
          <w:rFonts w:ascii="Times New Roman" w:hAnsi="Times New Roman" w:cs="Times New Roman"/>
          <w:sz w:val="24"/>
          <w:szCs w:val="24"/>
        </w:rPr>
        <w:t>заключили настоящее трехстороннее соглашение о нижеследующем:</w:t>
      </w:r>
    </w:p>
    <w:p w:rsidR="00A63ABC" w:rsidRPr="00306D37" w:rsidRDefault="00A63ABC" w:rsidP="00A63ABC">
      <w:pPr>
        <w:shd w:val="clear" w:color="auto" w:fill="FFFFFF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D37">
        <w:rPr>
          <w:rFonts w:ascii="Times New Roman" w:hAnsi="Times New Roman" w:cs="Times New Roman"/>
          <w:b/>
          <w:color w:val="000000" w:themeColor="text1"/>
          <w:spacing w:val="5"/>
          <w:sz w:val="24"/>
          <w:szCs w:val="24"/>
        </w:rPr>
        <w:t>1.</w:t>
      </w:r>
      <w:r w:rsidRPr="00306D37">
        <w:rPr>
          <w:rFonts w:ascii="Times New Roman" w:hAnsi="Times New Roman" w:cs="Times New Roman"/>
          <w:b/>
          <w:bCs/>
          <w:color w:val="000000" w:themeColor="text1"/>
          <w:spacing w:val="5"/>
          <w:sz w:val="24"/>
          <w:szCs w:val="24"/>
        </w:rPr>
        <w:t>Предмет соглашения</w:t>
      </w:r>
    </w:p>
    <w:p w:rsidR="00A63ABC" w:rsidRPr="00481142" w:rsidRDefault="00A63ABC" w:rsidP="00A63AB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1142">
        <w:rPr>
          <w:rFonts w:ascii="Times New Roman" w:hAnsi="Times New Roman" w:cs="Times New Roman"/>
          <w:sz w:val="24"/>
          <w:szCs w:val="24"/>
        </w:rPr>
        <w:t xml:space="preserve">1.1 Предметом настоящего соглашения является передача Контрольно-счетной палате Унечского района полномочий контрольно-счетного органа поселения (ввиду его отсутствия) по осуществлению внешнего муниципального финансового контроля, а также иные полномочия в сфере внешнего муниципального финансового контроля, установленные федеральными законами, законами </w:t>
      </w:r>
      <w:r w:rsidRPr="00306D37">
        <w:rPr>
          <w:rFonts w:ascii="Times New Roman" w:hAnsi="Times New Roman" w:cs="Times New Roman"/>
          <w:color w:val="000000" w:themeColor="text1"/>
          <w:sz w:val="24"/>
          <w:szCs w:val="24"/>
        </w:rPr>
        <w:t>Брянской области, уставом и иными нормативными правовыми актами и передача из бюджета муниципального образования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36B73">
        <w:rPr>
          <w:rFonts w:ascii="Times New Roman" w:hAnsi="Times New Roman" w:cs="Times New Roman"/>
          <w:sz w:val="24"/>
          <w:szCs w:val="24"/>
        </w:rPr>
        <w:t>«</w:t>
      </w:r>
      <w:r w:rsidRPr="000610A3">
        <w:rPr>
          <w:rFonts w:ascii="Times New Roman" w:eastAsia="Times New Roman" w:hAnsi="Times New Roman" w:cs="Times New Roman"/>
          <w:sz w:val="24"/>
          <w:szCs w:val="24"/>
        </w:rPr>
        <w:t>Павловское</w:t>
      </w:r>
      <w:r w:rsidRPr="00136B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сельское </w:t>
      </w:r>
      <w:r w:rsidRPr="00136B73">
        <w:rPr>
          <w:rFonts w:ascii="Times New Roman" w:eastAsia="Times New Roman" w:hAnsi="Times New Roman" w:cs="Times New Roman"/>
          <w:color w:val="000000"/>
          <w:sz w:val="24"/>
          <w:szCs w:val="24"/>
        </w:rPr>
        <w:t>поселение Унечского муниципального района Брянской области»</w:t>
      </w:r>
      <w:r w:rsidRPr="00136B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36B73">
        <w:rPr>
          <w:rFonts w:ascii="Times New Roman" w:hAnsi="Times New Roman" w:cs="Times New Roman"/>
          <w:sz w:val="24"/>
          <w:szCs w:val="24"/>
        </w:rPr>
        <w:t>(далее</w:t>
      </w:r>
      <w:proofErr w:type="gramEnd"/>
      <w:r w:rsidRPr="00136B73">
        <w:rPr>
          <w:rFonts w:ascii="Times New Roman" w:hAnsi="Times New Roman" w:cs="Times New Roman"/>
          <w:sz w:val="24"/>
          <w:szCs w:val="24"/>
        </w:rPr>
        <w:t xml:space="preserve"> – поселение) в бюджет Унечского муниципального района Брянской области</w:t>
      </w:r>
      <w:r w:rsidRPr="00481142">
        <w:rPr>
          <w:rFonts w:ascii="Times New Roman" w:hAnsi="Times New Roman" w:cs="Times New Roman"/>
          <w:sz w:val="24"/>
          <w:szCs w:val="24"/>
        </w:rPr>
        <w:t xml:space="preserve"> межбюджетных трансфертов на осуществление переданных полномочий.</w:t>
      </w:r>
    </w:p>
    <w:p w:rsidR="00A63ABC" w:rsidRPr="003710C4" w:rsidRDefault="00A63ABC" w:rsidP="00A63ABC">
      <w:pPr>
        <w:shd w:val="clear" w:color="auto" w:fill="FFFFFF"/>
        <w:tabs>
          <w:tab w:val="left" w:pos="116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D37">
        <w:rPr>
          <w:rFonts w:ascii="Times New Roman" w:hAnsi="Times New Roman" w:cs="Times New Roman"/>
          <w:color w:val="000000" w:themeColor="text1"/>
          <w:sz w:val="24"/>
          <w:szCs w:val="24"/>
        </w:rPr>
        <w:t>1.2. Внешняя проверка годового отчета об исполнении бюджета поселения, ежеквартальных отчетов бюджета и экспертиза проектов бюджета поселения ежегодно включаются в план работы Контрольно-счетной палаты Унечского района.</w:t>
      </w:r>
    </w:p>
    <w:p w:rsidR="00A63ABC" w:rsidRPr="00A22E58" w:rsidRDefault="00A63ABC" w:rsidP="00A63ABC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 w:themeColor="text1"/>
          <w:spacing w:val="4"/>
          <w:sz w:val="24"/>
          <w:szCs w:val="24"/>
        </w:rPr>
      </w:pPr>
    </w:p>
    <w:p w:rsidR="00A63ABC" w:rsidRPr="008E4637" w:rsidRDefault="00A63ABC" w:rsidP="00A63ABC">
      <w:pPr>
        <w:shd w:val="clear" w:color="auto" w:fill="FFFFFF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637">
        <w:rPr>
          <w:rFonts w:ascii="Times New Roman" w:hAnsi="Times New Roman" w:cs="Times New Roman"/>
          <w:b/>
          <w:bCs/>
          <w:color w:val="000000" w:themeColor="text1"/>
          <w:spacing w:val="4"/>
          <w:sz w:val="24"/>
          <w:szCs w:val="24"/>
        </w:rPr>
        <w:lastRenderedPageBreak/>
        <w:t>2. Права и обязанности сторон</w:t>
      </w:r>
    </w:p>
    <w:p w:rsidR="00A63ABC" w:rsidRPr="008E4637" w:rsidRDefault="00A63ABC" w:rsidP="00A63AB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8E463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2.1. Унечский районный Совет народных депутатов:</w:t>
      </w:r>
    </w:p>
    <w:p w:rsidR="00A63ABC" w:rsidRDefault="00A63ABC" w:rsidP="00A63ABC">
      <w:pPr>
        <w:shd w:val="clear" w:color="auto" w:fill="FFFFFF"/>
        <w:tabs>
          <w:tab w:val="left" w:pos="133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>2.1.1. предусматривает в муниципальных правовых актах полномочия Контрольно-счетной палаты Унечского района по исполнению предусмотренных настоящим Соглашением полномочий;</w:t>
      </w:r>
    </w:p>
    <w:p w:rsidR="00A63ABC" w:rsidRPr="008E4637" w:rsidRDefault="00A63ABC" w:rsidP="00A63ABC">
      <w:pPr>
        <w:shd w:val="clear" w:color="auto" w:fill="FFFFFF"/>
        <w:tabs>
          <w:tab w:val="left" w:pos="133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>2.1.2. устанавливает штатную численность Контрольно-счетной палаты Унечского района по представлению председателя контрольно-счетного органа с учетом необходимости исполнения предусмотренных настоящим Соглашением полномочий;</w:t>
      </w:r>
    </w:p>
    <w:p w:rsidR="00A63ABC" w:rsidRPr="008E4637" w:rsidRDefault="00A63ABC" w:rsidP="00A63ABC">
      <w:pPr>
        <w:shd w:val="clear" w:color="auto" w:fill="FFFFFF"/>
        <w:tabs>
          <w:tab w:val="left" w:pos="114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>2.1.3. получает от Контрольно-счетной палаты Унечского района информацию об исполнении предусмотренных настоящим Соглашением полномочий о результатах проведенных контрольных и экспертно-аналитических мероприятий.</w:t>
      </w:r>
    </w:p>
    <w:p w:rsidR="00A63ABC" w:rsidRPr="008E4637" w:rsidRDefault="00A63ABC" w:rsidP="00A63ABC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</w:pPr>
      <w:r w:rsidRPr="008E463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2.2. </w:t>
      </w:r>
      <w:r w:rsidRPr="008E4637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Контрольно-счетная палата Унечского района:</w:t>
      </w:r>
    </w:p>
    <w:p w:rsidR="00A63ABC" w:rsidRPr="008E4637" w:rsidRDefault="00A63ABC" w:rsidP="00A63AB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>2.2.1. включает в планы своей работы:</w:t>
      </w:r>
    </w:p>
    <w:p w:rsidR="00A63ABC" w:rsidRPr="00EA09A3" w:rsidRDefault="00A63ABC" w:rsidP="00A63AB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ежегодно</w:t>
      </w: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внешнюю проверку годового отчета об исполнении бюджета поселения, ежеквартальную проверку бюджета и экспертизу проекта бюджета поселения, </w:t>
      </w:r>
      <w:r w:rsidRPr="00EA09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иные </w:t>
      </w: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контрольные и экспертно-аналитические мероприятия – по мере необходимости;</w:t>
      </w:r>
    </w:p>
    <w:p w:rsidR="00A63ABC" w:rsidRPr="00EA09A3" w:rsidRDefault="00A63ABC" w:rsidP="00A63ABC">
      <w:pPr>
        <w:shd w:val="clear" w:color="auto" w:fill="FFFFFF"/>
        <w:tabs>
          <w:tab w:val="left" w:pos="122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2.2.2. проводит предусмотренные планом своей работы мероприятия в сроки, определенные по согласованию с инициатором проведения мероприятия, за исключением случаев, когда указанные сроки установлены законодательством;</w:t>
      </w:r>
    </w:p>
    <w:p w:rsidR="00A63ABC" w:rsidRPr="00EA09A3" w:rsidRDefault="00A63ABC" w:rsidP="00A63ABC">
      <w:pPr>
        <w:shd w:val="clear" w:color="auto" w:fill="FFFFFF"/>
        <w:tabs>
          <w:tab w:val="left" w:pos="122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2.2.3. в порядке подготовки к внешней проверке годового отчета об исполнении бюджета поселения в течение соответствующего года вправе осуществлять мероприятия по </w:t>
      </w:r>
      <w:proofErr w:type="gramStart"/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контролю за</w:t>
      </w:r>
      <w:proofErr w:type="gramEnd"/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исполнением бюджета поселения и использованием средств указанного бюджета;</w:t>
      </w:r>
    </w:p>
    <w:p w:rsidR="00A63ABC" w:rsidRPr="00EA09A3" w:rsidRDefault="00A63ABC" w:rsidP="00A63ABC">
      <w:pPr>
        <w:shd w:val="clear" w:color="auto" w:fill="FFFFFF"/>
        <w:tabs>
          <w:tab w:val="left" w:pos="140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2.2.4.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A63ABC" w:rsidRPr="00EA09A3" w:rsidRDefault="00A63ABC" w:rsidP="00A63ABC">
      <w:pPr>
        <w:shd w:val="clear" w:color="auto" w:fill="FFFFFF"/>
        <w:tabs>
          <w:tab w:val="left" w:pos="140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2.2.5.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</w:t>
      </w:r>
    </w:p>
    <w:p w:rsidR="00A63ABC" w:rsidRPr="00EA09A3" w:rsidRDefault="00A63ABC" w:rsidP="00A63ABC">
      <w:pPr>
        <w:shd w:val="clear" w:color="auto" w:fill="FFFFFF"/>
        <w:tabs>
          <w:tab w:val="left" w:pos="140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2.2.6. направляет отчеты и заключения по результатам проведенных мероприятий Совету народных депутатов поселения;</w:t>
      </w:r>
    </w:p>
    <w:p w:rsidR="00A63ABC" w:rsidRPr="00EA09A3" w:rsidRDefault="00A63ABC" w:rsidP="00A63ABC">
      <w:pPr>
        <w:shd w:val="clear" w:color="auto" w:fill="FFFFFF"/>
        <w:tabs>
          <w:tab w:val="left" w:pos="140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2.2.7. вправе при необходимости направлять указанные материалы иным государственным органам;</w:t>
      </w:r>
    </w:p>
    <w:p w:rsidR="00A63ABC" w:rsidRPr="00EA09A3" w:rsidRDefault="00A63ABC" w:rsidP="00A63ABC">
      <w:pPr>
        <w:shd w:val="clear" w:color="auto" w:fill="FFFFFF"/>
        <w:tabs>
          <w:tab w:val="left" w:pos="137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2.2.8. вправе размещать информацию о проведенных мероприятиях на официальном сайте Контрольно-счетной палаты муниципального района в сети «Интернет»;</w:t>
      </w:r>
    </w:p>
    <w:p w:rsidR="00A63ABC" w:rsidRPr="00EA09A3" w:rsidRDefault="00A63ABC" w:rsidP="00A63ABC">
      <w:pPr>
        <w:shd w:val="clear" w:color="auto" w:fill="FFFFFF"/>
        <w:tabs>
          <w:tab w:val="left" w:pos="137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2.2.9. направляет представления и предписания проверяемым органам и организациям, принимает другие предусмотренные законодательством меры по устранению и предотвращению выявленных нарушений;</w:t>
      </w:r>
    </w:p>
    <w:p w:rsidR="00A63ABC" w:rsidRPr="00EA09A3" w:rsidRDefault="00A63ABC" w:rsidP="00A63ABC">
      <w:pPr>
        <w:shd w:val="clear" w:color="auto" w:fill="FFFFFF"/>
        <w:tabs>
          <w:tab w:val="left" w:pos="137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2.2.10. при выявлении возможности по совершенствованию бюджетного процесса, порядка управления и распоряжения имуществом, находящимся в собственности поселения, вправе направлять органам местного самоуправления поселения соответствующие предложения;</w:t>
      </w:r>
    </w:p>
    <w:p w:rsidR="00A63ABC" w:rsidRPr="00EA09A3" w:rsidRDefault="00A63ABC" w:rsidP="00A63ABC">
      <w:pPr>
        <w:shd w:val="clear" w:color="auto" w:fill="FFFFFF"/>
        <w:tabs>
          <w:tab w:val="left" w:pos="177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2.2.11. в случае возникновения препятствий для исполнения предусмотренных настоящим Соглашением полномочий, может обращаться в сельский Совет народных депутатов  с предложениями по их устранению;</w:t>
      </w:r>
    </w:p>
    <w:p w:rsidR="00A63ABC" w:rsidRPr="00EA09A3" w:rsidRDefault="00A63ABC" w:rsidP="00A63ABC">
      <w:pPr>
        <w:shd w:val="clear" w:color="auto" w:fill="FFFFFF"/>
        <w:tabs>
          <w:tab w:val="left" w:pos="163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2.2.12. вправе приостановить либо прекратить исполнение полномочий, преданных по настоящему Соглашению, в случае принятия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Унечским</w:t>
      </w:r>
      <w:proofErr w:type="spellEnd"/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районным Советом народных депутатов  соответствующего решения.</w:t>
      </w:r>
    </w:p>
    <w:p w:rsidR="00A63ABC" w:rsidRPr="00D536CF" w:rsidRDefault="00A63ABC" w:rsidP="00A63AB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536C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2.3. Сельский </w:t>
      </w:r>
      <w:r w:rsidRPr="00D536CF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Совет народных депутатов:</w:t>
      </w:r>
    </w:p>
    <w:p w:rsidR="00A63ABC" w:rsidRPr="003710C4" w:rsidRDefault="00A63ABC" w:rsidP="00A63ABC">
      <w:pPr>
        <w:shd w:val="clear" w:color="auto" w:fill="FFFFFF"/>
        <w:tabs>
          <w:tab w:val="left" w:pos="1603"/>
          <w:tab w:val="left" w:pos="737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0C4">
        <w:rPr>
          <w:rFonts w:ascii="Times New Roman" w:hAnsi="Times New Roman" w:cs="Times New Roman"/>
          <w:sz w:val="24"/>
          <w:szCs w:val="24"/>
        </w:rPr>
        <w:t>2.3.1. направляет в Контрольно-счетную палату Унечского района предложения о проведении контрольных и экспертно-аналитических мероприятий, которые могут включать рекомендации по целям, задачам и исполнителям проводимых мероприятий, способам их проведения, проверяемым органам и организациям;</w:t>
      </w:r>
    </w:p>
    <w:p w:rsidR="00A63ABC" w:rsidRPr="003710C4" w:rsidRDefault="00A63ABC" w:rsidP="00A63ABC">
      <w:pPr>
        <w:shd w:val="clear" w:color="auto" w:fill="FFFFFF"/>
        <w:tabs>
          <w:tab w:val="left" w:pos="13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0C4">
        <w:rPr>
          <w:rFonts w:ascii="Times New Roman" w:hAnsi="Times New Roman" w:cs="Times New Roman"/>
          <w:sz w:val="24"/>
          <w:szCs w:val="24"/>
        </w:rPr>
        <w:t>2.3.2. рассматривает отчеты и заключения Контрольно-счетной палаты Унечского района по результатам проведения контрольных и экспертно-аналитических мероприятий;</w:t>
      </w:r>
    </w:p>
    <w:p w:rsidR="00A63ABC" w:rsidRPr="003710C4" w:rsidRDefault="00A63ABC" w:rsidP="00A63ABC">
      <w:pPr>
        <w:shd w:val="clear" w:color="auto" w:fill="FFFFFF"/>
        <w:tabs>
          <w:tab w:val="left" w:pos="13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0C4">
        <w:rPr>
          <w:rFonts w:ascii="Times New Roman" w:hAnsi="Times New Roman" w:cs="Times New Roman"/>
          <w:sz w:val="24"/>
          <w:szCs w:val="24"/>
        </w:rPr>
        <w:t>2.3.3. рассматривает обращения Контрольно-счетной палаты Унечского района по вопросу устранения препятствий для исполнения предусмотренных настоящим Соглашением полномочий, принимает необходимые для их устранения меры;</w:t>
      </w:r>
    </w:p>
    <w:p w:rsidR="00A63ABC" w:rsidRPr="003710C4" w:rsidRDefault="00A63ABC" w:rsidP="00A63ABC">
      <w:pPr>
        <w:shd w:val="clear" w:color="auto" w:fill="FFFFFF"/>
        <w:tabs>
          <w:tab w:val="left" w:pos="141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0C4">
        <w:rPr>
          <w:rFonts w:ascii="Times New Roman" w:hAnsi="Times New Roman" w:cs="Times New Roman"/>
          <w:sz w:val="24"/>
          <w:szCs w:val="24"/>
        </w:rPr>
        <w:t>2.3.4. получает отчеты и информацию об исполнении предусмотренных настоящим Соглашением полномочий;</w:t>
      </w:r>
    </w:p>
    <w:p w:rsidR="00A63ABC" w:rsidRPr="003710C4" w:rsidRDefault="00A63ABC" w:rsidP="00A63ABC">
      <w:pPr>
        <w:shd w:val="clear" w:color="auto" w:fill="FFFFFF"/>
        <w:tabs>
          <w:tab w:val="left" w:pos="133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0C4">
        <w:rPr>
          <w:rFonts w:ascii="Times New Roman" w:hAnsi="Times New Roman" w:cs="Times New Roman"/>
          <w:sz w:val="24"/>
          <w:szCs w:val="24"/>
        </w:rPr>
        <w:t>2.3.5. имеет право опубликовывать информацию о проведенных Контрольно-счетной палатой Унечского района в соответствии с настоящим Соглашением мероприятиях в средствах массовой информации поселения.</w:t>
      </w:r>
    </w:p>
    <w:p w:rsidR="00A63ABC" w:rsidRPr="002070CF" w:rsidRDefault="00A63ABC" w:rsidP="00A63AB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2070CF">
        <w:rPr>
          <w:rFonts w:ascii="Times New Roman" w:hAnsi="Times New Roman" w:cs="Times New Roman"/>
          <w:b/>
          <w:bCs/>
          <w:spacing w:val="2"/>
          <w:sz w:val="24"/>
          <w:szCs w:val="24"/>
        </w:rPr>
        <w:t>3. Срок действия соглашения</w:t>
      </w:r>
    </w:p>
    <w:p w:rsidR="00A63ABC" w:rsidRDefault="00A63ABC" w:rsidP="00A63AB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3.1. </w:t>
      </w:r>
      <w:r w:rsidRPr="003710C4">
        <w:rPr>
          <w:rFonts w:ascii="Times New Roman" w:hAnsi="Times New Roman" w:cs="Times New Roman"/>
          <w:color w:val="000000"/>
          <w:sz w:val="24"/>
          <w:szCs w:val="24"/>
        </w:rPr>
        <w:t xml:space="preserve">Соглашение заключено на срок три года и действует в период с 1 января </w:t>
      </w:r>
      <w:r>
        <w:rPr>
          <w:rFonts w:ascii="Times New Roman" w:hAnsi="Times New Roman" w:cs="Times New Roman"/>
          <w:color w:val="000000"/>
          <w:sz w:val="24"/>
          <w:szCs w:val="24"/>
        </w:rPr>
        <w:t>2023 г. по 31 декабря 2025</w:t>
      </w:r>
      <w:r w:rsidRPr="003710C4">
        <w:rPr>
          <w:rFonts w:ascii="Times New Roman" w:hAnsi="Times New Roman" w:cs="Times New Roman"/>
          <w:color w:val="000000"/>
          <w:sz w:val="24"/>
          <w:szCs w:val="24"/>
        </w:rPr>
        <w:t> г.</w:t>
      </w:r>
    </w:p>
    <w:p w:rsidR="00A63ABC" w:rsidRPr="003710C4" w:rsidRDefault="00A63ABC" w:rsidP="00A63ABC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0C4">
        <w:rPr>
          <w:rFonts w:ascii="Times New Roman" w:hAnsi="Times New Roman" w:cs="Times New Roman"/>
          <w:color w:val="000000"/>
          <w:sz w:val="24"/>
          <w:szCs w:val="24"/>
        </w:rPr>
        <w:t>3.2. В случае если решением представительного органа поселения о бюджете поселения не будут утверждены межбюджетные трансферты бюджету муниципального района, предусмотренные настоящим Соглашением, действие Соглашения приостанавливается с начала финансового года до момента утверждения соответствующих межбюджетных трансфертов.</w:t>
      </w:r>
    </w:p>
    <w:p w:rsidR="00A63ABC" w:rsidRPr="0067780E" w:rsidRDefault="00A63ABC" w:rsidP="00A63ABC">
      <w:pPr>
        <w:shd w:val="clear" w:color="auto" w:fill="FFFFFF"/>
        <w:tabs>
          <w:tab w:val="left" w:pos="1056"/>
        </w:tabs>
        <w:ind w:firstLine="1338"/>
        <w:jc w:val="center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67780E">
        <w:rPr>
          <w:rFonts w:ascii="Times New Roman" w:hAnsi="Times New Roman" w:cs="Times New Roman"/>
          <w:b/>
          <w:spacing w:val="2"/>
          <w:sz w:val="24"/>
          <w:szCs w:val="24"/>
        </w:rPr>
        <w:t>4. Порядок определения и предоставления ежегодного объема межбюджетных трансфертов.</w:t>
      </w:r>
    </w:p>
    <w:p w:rsidR="00A63ABC" w:rsidRPr="0067780E" w:rsidRDefault="00A63ABC" w:rsidP="00A63AB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80E">
        <w:rPr>
          <w:rFonts w:ascii="Times New Roman" w:hAnsi="Times New Roman" w:cs="Times New Roman"/>
          <w:spacing w:val="2"/>
          <w:sz w:val="24"/>
          <w:szCs w:val="24"/>
        </w:rPr>
        <w:t xml:space="preserve">4.1. </w:t>
      </w:r>
      <w:r w:rsidRPr="0067780E">
        <w:rPr>
          <w:rFonts w:ascii="Times New Roman" w:hAnsi="Times New Roman" w:cs="Times New Roman"/>
          <w:sz w:val="24"/>
          <w:szCs w:val="24"/>
        </w:rPr>
        <w:t>Финансирование расходов по реализации полномочий, являющихся предметом настоящего соглашения, осуществляется в установленном порядке за счет средств бюджета поселения, перечисляемых в бюджет муниципального образования «Унечский муниципальный район Брянской области», согласно кассовому плану.</w:t>
      </w:r>
    </w:p>
    <w:p w:rsidR="00A63ABC" w:rsidRPr="0067780E" w:rsidRDefault="00A63ABC" w:rsidP="00A63ABC">
      <w:pPr>
        <w:shd w:val="clear" w:color="auto" w:fill="FFFFFF"/>
        <w:tabs>
          <w:tab w:val="left" w:pos="1056"/>
        </w:tabs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7780E">
        <w:rPr>
          <w:rFonts w:ascii="Times New Roman" w:hAnsi="Times New Roman" w:cs="Times New Roman"/>
          <w:spacing w:val="2"/>
          <w:sz w:val="24"/>
          <w:szCs w:val="24"/>
        </w:rPr>
        <w:lastRenderedPageBreak/>
        <w:t xml:space="preserve">4.2. Размер иных межбюджетных трансфертов, необходимый для выделения из бюджета поселения в бюджет Унечского муниципального района Брянской области по осуществлению внешнего муниципального контроля определяется на основании затрат на выполнение принятых полномочий.  </w:t>
      </w:r>
    </w:p>
    <w:p w:rsidR="00A63ABC" w:rsidRPr="0067780E" w:rsidRDefault="00A63ABC" w:rsidP="00A63ABC">
      <w:pPr>
        <w:shd w:val="clear" w:color="auto" w:fill="FFFFFF"/>
        <w:tabs>
          <w:tab w:val="left" w:pos="1056"/>
        </w:tabs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7780E">
        <w:rPr>
          <w:rFonts w:ascii="Times New Roman" w:hAnsi="Times New Roman" w:cs="Times New Roman"/>
          <w:spacing w:val="2"/>
          <w:sz w:val="24"/>
          <w:szCs w:val="24"/>
        </w:rPr>
        <w:t>4.3. Объем межбюджетных трансфертов на 2023-2025 годы у</w:t>
      </w:r>
      <w:bookmarkStart w:id="0" w:name="_GoBack"/>
      <w:bookmarkEnd w:id="0"/>
      <w:r w:rsidRPr="0067780E">
        <w:rPr>
          <w:rFonts w:ascii="Times New Roman" w:hAnsi="Times New Roman" w:cs="Times New Roman"/>
          <w:spacing w:val="2"/>
          <w:sz w:val="24"/>
          <w:szCs w:val="24"/>
        </w:rPr>
        <w:t>станавливается в сумме 420 рублей (четыреста двадцать рублей 00 копеек) ежегодно.</w:t>
      </w:r>
    </w:p>
    <w:p w:rsidR="00A63ABC" w:rsidRPr="00F41243" w:rsidRDefault="00A63ABC" w:rsidP="00A63ABC">
      <w:pPr>
        <w:shd w:val="clear" w:color="auto" w:fill="FFFFFF"/>
        <w:tabs>
          <w:tab w:val="left" w:pos="1056"/>
        </w:tabs>
        <w:ind w:firstLine="709"/>
        <w:jc w:val="both"/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</w:pPr>
      <w:r w:rsidRPr="00F4124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4.4 Межбюджетные трансферты перечисляются</w:t>
      </w:r>
      <w:r w:rsidRPr="002706E4">
        <w:rPr>
          <w:rFonts w:ascii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Pr="000610A3">
        <w:rPr>
          <w:rFonts w:ascii="Times New Roman" w:hAnsi="Times New Roman" w:cs="Times New Roman"/>
          <w:spacing w:val="2"/>
          <w:sz w:val="24"/>
          <w:szCs w:val="24"/>
        </w:rPr>
        <w:t>Павловской</w:t>
      </w:r>
      <w:r>
        <w:rPr>
          <w:rFonts w:ascii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Pr="004A3D17">
        <w:rPr>
          <w:rFonts w:ascii="Times New Roman" w:hAnsi="Times New Roman" w:cs="Times New Roman"/>
          <w:spacing w:val="2"/>
          <w:sz w:val="24"/>
          <w:szCs w:val="24"/>
        </w:rPr>
        <w:t>сельской</w:t>
      </w:r>
      <w:r w:rsidRPr="00F4124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администрацией</w:t>
      </w:r>
      <w:r w:rsidRPr="002706E4">
        <w:rPr>
          <w:rFonts w:ascii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Pr="00D046FC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на счет Контрольно-счетной палаты Унечского района (ИНН 3253501885 КПП 325301001 л/с 04273202090</w:t>
      </w:r>
      <w:r w:rsidRPr="002706E4">
        <w:rPr>
          <w:rFonts w:ascii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proofErr w:type="spellStart"/>
      <w:proofErr w:type="gramStart"/>
      <w:r w:rsidRPr="002D40EA">
        <w:rPr>
          <w:rFonts w:ascii="Times New Roman" w:hAnsi="Times New Roman" w:cs="Times New Roman"/>
          <w:spacing w:val="2"/>
          <w:sz w:val="24"/>
          <w:szCs w:val="24"/>
        </w:rPr>
        <w:t>р</w:t>
      </w:r>
      <w:proofErr w:type="spellEnd"/>
      <w:proofErr w:type="gramEnd"/>
      <w:r w:rsidRPr="002D40EA">
        <w:rPr>
          <w:rFonts w:ascii="Times New Roman" w:hAnsi="Times New Roman" w:cs="Times New Roman"/>
          <w:spacing w:val="2"/>
          <w:sz w:val="24"/>
          <w:szCs w:val="24"/>
        </w:rPr>
        <w:t xml:space="preserve">/с </w:t>
      </w:r>
      <w:r w:rsidRPr="002D40EA">
        <w:rPr>
          <w:rFonts w:ascii="Times New Roman" w:hAnsi="Times New Roman" w:cs="Times New Roman"/>
          <w:sz w:val="24"/>
          <w:szCs w:val="24"/>
        </w:rPr>
        <w:t>03100643000000012700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412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ОТДЕЛЕНИЕ БРЯНСК БАНКА РОССИИ//УФК по Брянской области г. Брянск, </w:t>
      </w:r>
      <w:r w:rsidRPr="00F4124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БИК </w:t>
      </w:r>
      <w:r w:rsidRPr="00F41243">
        <w:rPr>
          <w:rFonts w:ascii="Times New Roman" w:hAnsi="Times New Roman" w:cs="Times New Roman"/>
          <w:color w:val="000000" w:themeColor="text1"/>
          <w:sz w:val="24"/>
          <w:szCs w:val="24"/>
        </w:rPr>
        <w:t>011501101</w:t>
      </w:r>
      <w:r>
        <w:rPr>
          <w:rFonts w:ascii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Pr="00F4124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КБК 00420240014050000150).</w:t>
      </w:r>
    </w:p>
    <w:p w:rsidR="00A63ABC" w:rsidRPr="0067780E" w:rsidRDefault="00A63ABC" w:rsidP="00A63ABC">
      <w:pPr>
        <w:shd w:val="clear" w:color="auto" w:fill="FFFFFF"/>
        <w:tabs>
          <w:tab w:val="left" w:pos="1056"/>
        </w:tabs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7780E">
        <w:rPr>
          <w:rFonts w:ascii="Times New Roman" w:hAnsi="Times New Roman" w:cs="Times New Roman"/>
          <w:spacing w:val="2"/>
          <w:sz w:val="24"/>
          <w:szCs w:val="24"/>
        </w:rPr>
        <w:t>4.5. Ежегодный объем межбюджетных трансфертов перечисляется с 1  января по 1 декабря, начиная с 2023 года.</w:t>
      </w:r>
    </w:p>
    <w:p w:rsidR="00A63ABC" w:rsidRPr="00F41243" w:rsidRDefault="00A63ABC" w:rsidP="00A63ABC">
      <w:pPr>
        <w:shd w:val="clear" w:color="auto" w:fill="FFFFFF"/>
        <w:tabs>
          <w:tab w:val="left" w:pos="1056"/>
        </w:tabs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243">
        <w:rPr>
          <w:rFonts w:ascii="Times New Roman" w:hAnsi="Times New Roman" w:cs="Times New Roman"/>
          <w:b/>
          <w:bCs/>
          <w:color w:val="000000" w:themeColor="text1"/>
          <w:spacing w:val="-9"/>
          <w:sz w:val="24"/>
          <w:szCs w:val="24"/>
        </w:rPr>
        <w:t xml:space="preserve">5. </w:t>
      </w:r>
      <w:r w:rsidRPr="00F41243">
        <w:rPr>
          <w:rFonts w:ascii="Times New Roman" w:hAnsi="Times New Roman" w:cs="Times New Roman"/>
          <w:b/>
          <w:bCs/>
          <w:color w:val="000000" w:themeColor="text1"/>
          <w:spacing w:val="2"/>
          <w:sz w:val="24"/>
          <w:szCs w:val="24"/>
        </w:rPr>
        <w:t>Ответственность сторон</w:t>
      </w:r>
    </w:p>
    <w:p w:rsidR="00A63ABC" w:rsidRPr="00F41243" w:rsidRDefault="00A63ABC" w:rsidP="00A63ABC">
      <w:pPr>
        <w:shd w:val="clear" w:color="auto" w:fill="FFFFFF"/>
        <w:tabs>
          <w:tab w:val="left" w:pos="120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243">
        <w:rPr>
          <w:rFonts w:ascii="Times New Roman" w:hAnsi="Times New Roman" w:cs="Times New Roman"/>
          <w:color w:val="000000" w:themeColor="text1"/>
          <w:sz w:val="24"/>
          <w:szCs w:val="24"/>
        </w:rPr>
        <w:t>5.1. Стороны несут ответственность за неисполнение и ненадлежащее исполнение предусмотренных настоящим Соглашением обязанностей и полномочий в соответствии с федеральным законодательством, законодательством Брянской области и настоящим Соглашением.</w:t>
      </w:r>
    </w:p>
    <w:p w:rsidR="00A63ABC" w:rsidRPr="00F41243" w:rsidRDefault="00A63ABC" w:rsidP="00A63ABC">
      <w:pPr>
        <w:shd w:val="clear" w:color="auto" w:fill="FFFFFF"/>
        <w:tabs>
          <w:tab w:val="left" w:pos="126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243">
        <w:rPr>
          <w:rFonts w:ascii="Times New Roman" w:hAnsi="Times New Roman" w:cs="Times New Roman"/>
          <w:color w:val="000000" w:themeColor="text1"/>
          <w:sz w:val="24"/>
          <w:szCs w:val="24"/>
        </w:rPr>
        <w:t>5.2. Ответственность сторон не наступает, если неисполнение или ненадлежащее исполнение обязанностей допущено в связи с внесением изменений в законодательство, регулирующее деятельность сторон как юридических лиц, а также в законодательство, в целях исполнения которого, заключено настоящее Соглашение.</w:t>
      </w:r>
    </w:p>
    <w:p w:rsidR="00A63ABC" w:rsidRPr="00F41243" w:rsidRDefault="00A63ABC" w:rsidP="00A63ABC">
      <w:pPr>
        <w:shd w:val="clear" w:color="auto" w:fill="FFFFFF"/>
        <w:tabs>
          <w:tab w:val="left" w:pos="840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243">
        <w:rPr>
          <w:rFonts w:ascii="Times New Roman" w:hAnsi="Times New Roman" w:cs="Times New Roman"/>
          <w:b/>
          <w:bCs/>
          <w:color w:val="000000" w:themeColor="text1"/>
          <w:spacing w:val="-8"/>
          <w:sz w:val="24"/>
          <w:szCs w:val="24"/>
        </w:rPr>
        <w:t xml:space="preserve">6. </w:t>
      </w:r>
      <w:r w:rsidRPr="00F41243">
        <w:rPr>
          <w:rFonts w:ascii="Times New Roman" w:hAnsi="Times New Roman" w:cs="Times New Roman"/>
          <w:b/>
          <w:bCs/>
          <w:color w:val="000000" w:themeColor="text1"/>
          <w:spacing w:val="2"/>
          <w:sz w:val="24"/>
          <w:szCs w:val="24"/>
        </w:rPr>
        <w:t>Заключительные положения.</w:t>
      </w:r>
    </w:p>
    <w:p w:rsidR="00A63ABC" w:rsidRPr="00F41243" w:rsidRDefault="00A63ABC" w:rsidP="00A63ABC">
      <w:pPr>
        <w:shd w:val="clear" w:color="auto" w:fill="FFFFFF"/>
        <w:tabs>
          <w:tab w:val="left" w:pos="114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243">
        <w:rPr>
          <w:rFonts w:ascii="Times New Roman" w:hAnsi="Times New Roman" w:cs="Times New Roman"/>
          <w:color w:val="000000" w:themeColor="text1"/>
          <w:sz w:val="24"/>
          <w:szCs w:val="24"/>
        </w:rPr>
        <w:t>5.1. Настоящее Соглашение вступает в силу с момента его подписания сторонами.</w:t>
      </w:r>
    </w:p>
    <w:p w:rsidR="00A63ABC" w:rsidRPr="00F41243" w:rsidRDefault="00A63ABC" w:rsidP="00A63ABC">
      <w:pPr>
        <w:shd w:val="clear" w:color="auto" w:fill="FFFFFF"/>
        <w:tabs>
          <w:tab w:val="left" w:pos="1070"/>
        </w:tabs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F4124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5.2. Изменения и дополнения в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A63ABC" w:rsidRPr="00F41243" w:rsidRDefault="00A63ABC" w:rsidP="00A63ABC">
      <w:pPr>
        <w:shd w:val="clear" w:color="auto" w:fill="FFFFFF"/>
        <w:tabs>
          <w:tab w:val="left" w:pos="107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243">
        <w:rPr>
          <w:rFonts w:ascii="Times New Roman" w:hAnsi="Times New Roman" w:cs="Times New Roman"/>
          <w:color w:val="000000" w:themeColor="text1"/>
          <w:sz w:val="24"/>
          <w:szCs w:val="24"/>
        </w:rPr>
        <w:t>5.3. Действие настоящего Соглашения может быть прекращено досрочно по соглашению сторон, либо по письменной инициативе одной из сторон в случае возникшей в соответствии с законодательством невозможностью исполнения ею предусмотренных настоящим Соглашением полномочий.</w:t>
      </w:r>
    </w:p>
    <w:p w:rsidR="00A63ABC" w:rsidRPr="00A46837" w:rsidRDefault="00A63ABC" w:rsidP="00A63ABC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6837">
        <w:rPr>
          <w:rFonts w:ascii="Times New Roman" w:hAnsi="Times New Roman" w:cs="Times New Roman"/>
          <w:b/>
          <w:bCs/>
          <w:sz w:val="24"/>
          <w:szCs w:val="24"/>
        </w:rPr>
        <w:t>7. Подписи сторон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A63ABC" w:rsidRPr="00A46837" w:rsidTr="00E26621">
        <w:tc>
          <w:tcPr>
            <w:tcW w:w="3190" w:type="dxa"/>
          </w:tcPr>
          <w:p w:rsidR="00A63ABC" w:rsidRPr="00F41243" w:rsidRDefault="00A63ABC" w:rsidP="00E266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1243">
              <w:rPr>
                <w:rFonts w:ascii="Times New Roman" w:hAnsi="Times New Roman" w:cs="Times New Roman"/>
                <w:sz w:val="24"/>
                <w:szCs w:val="24"/>
              </w:rPr>
              <w:t>Унечский районный Совет народных депутатов</w:t>
            </w:r>
          </w:p>
        </w:tc>
        <w:tc>
          <w:tcPr>
            <w:tcW w:w="3190" w:type="dxa"/>
          </w:tcPr>
          <w:p w:rsidR="00A63ABC" w:rsidRPr="00F41243" w:rsidRDefault="00A63ABC" w:rsidP="00E266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1243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Унечского района</w:t>
            </w:r>
          </w:p>
        </w:tc>
        <w:tc>
          <w:tcPr>
            <w:tcW w:w="3191" w:type="dxa"/>
          </w:tcPr>
          <w:p w:rsidR="00A63ABC" w:rsidRPr="00F41243" w:rsidRDefault="00A63ABC" w:rsidP="00E266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Павловский </w:t>
            </w:r>
            <w:r w:rsidRPr="004A3D17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сельский</w:t>
            </w:r>
            <w:r w:rsidRPr="00F412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Совет народных депутатов</w:t>
            </w:r>
          </w:p>
        </w:tc>
      </w:tr>
      <w:tr w:rsidR="00A63ABC" w:rsidRPr="00A46837" w:rsidTr="00E26621">
        <w:tc>
          <w:tcPr>
            <w:tcW w:w="3190" w:type="dxa"/>
          </w:tcPr>
          <w:p w:rsidR="00A63ABC" w:rsidRPr="00F41243" w:rsidRDefault="00A63ABC" w:rsidP="00E26621">
            <w:pPr>
              <w:pStyle w:val="a6"/>
              <w:widowControl w:val="0"/>
              <w:spacing w:after="0" w:line="276" w:lineRule="auto"/>
              <w:ind w:left="0"/>
              <w:rPr>
                <w:color w:val="000000" w:themeColor="text1"/>
              </w:rPr>
            </w:pPr>
          </w:p>
          <w:p w:rsidR="00A63ABC" w:rsidRPr="00F41243" w:rsidRDefault="00A63ABC" w:rsidP="00E26621">
            <w:pPr>
              <w:pStyle w:val="a6"/>
              <w:widowControl w:val="0"/>
              <w:spacing w:after="0" w:line="276" w:lineRule="auto"/>
              <w:ind w:left="0"/>
              <w:rPr>
                <w:color w:val="000000" w:themeColor="text1"/>
              </w:rPr>
            </w:pPr>
            <w:r w:rsidRPr="00F41243">
              <w:rPr>
                <w:color w:val="000000" w:themeColor="text1"/>
              </w:rPr>
              <w:t>Глава Унечского района</w:t>
            </w:r>
          </w:p>
          <w:p w:rsidR="00A63ABC" w:rsidRPr="00F41243" w:rsidRDefault="00A63ABC" w:rsidP="00E2662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63ABC" w:rsidRPr="00F41243" w:rsidRDefault="00A63ABC" w:rsidP="00E2662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90" w:type="dxa"/>
          </w:tcPr>
          <w:p w:rsidR="00A63ABC" w:rsidRPr="00F41243" w:rsidRDefault="00A63ABC" w:rsidP="00E266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63ABC" w:rsidRPr="00F41243" w:rsidRDefault="00A63ABC" w:rsidP="00E266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Председатель КСП</w:t>
            </w:r>
          </w:p>
          <w:p w:rsidR="00A63ABC" w:rsidRPr="00F41243" w:rsidRDefault="00A63ABC" w:rsidP="00E2662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91" w:type="dxa"/>
          </w:tcPr>
          <w:p w:rsidR="00A63ABC" w:rsidRPr="00F41243" w:rsidRDefault="00A63ABC" w:rsidP="00E266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63ABC" w:rsidRPr="00F41243" w:rsidRDefault="00A63ABC" w:rsidP="00E266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1243">
              <w:rPr>
                <w:rFonts w:ascii="Times New Roman" w:hAnsi="Times New Roman" w:cs="Times New Roman"/>
                <w:bCs/>
                <w:sz w:val="24"/>
                <w:szCs w:val="24"/>
              </w:rPr>
              <w:t>Глава</w:t>
            </w:r>
            <w:r w:rsidRPr="00F4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24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610A3">
              <w:rPr>
                <w:rFonts w:ascii="Times New Roman" w:hAnsi="Times New Roman" w:cs="Times New Roman"/>
                <w:sz w:val="24"/>
                <w:szCs w:val="24"/>
              </w:rPr>
              <w:t>Павловского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41243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r w:rsidRPr="00F412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A63ABC" w:rsidRPr="00A46837" w:rsidTr="00E26621">
        <w:tc>
          <w:tcPr>
            <w:tcW w:w="3190" w:type="dxa"/>
          </w:tcPr>
          <w:p w:rsidR="00A63ABC" w:rsidRPr="00F41243" w:rsidRDefault="00A63ABC" w:rsidP="00E266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4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_____________Шатоба</w:t>
            </w:r>
            <w:proofErr w:type="spellEnd"/>
            <w:r w:rsidRPr="00F4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М.А.  </w:t>
            </w:r>
          </w:p>
          <w:p w:rsidR="00A63ABC" w:rsidRPr="00F41243" w:rsidRDefault="00A63ABC" w:rsidP="00E266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124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       </w:t>
            </w:r>
          </w:p>
        </w:tc>
        <w:tc>
          <w:tcPr>
            <w:tcW w:w="3190" w:type="dxa"/>
          </w:tcPr>
          <w:p w:rsidR="00A63ABC" w:rsidRPr="00F41243" w:rsidRDefault="00A63ABC" w:rsidP="00E266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41243">
              <w:rPr>
                <w:rFonts w:ascii="Times New Roman" w:hAnsi="Times New Roman" w:cs="Times New Roman"/>
                <w:bCs/>
                <w:sz w:val="24"/>
                <w:szCs w:val="24"/>
              </w:rPr>
              <w:t>__________Андросенко</w:t>
            </w:r>
            <w:proofErr w:type="spellEnd"/>
            <w:r w:rsidRPr="00F412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Е.А.</w:t>
            </w:r>
          </w:p>
        </w:tc>
        <w:tc>
          <w:tcPr>
            <w:tcW w:w="3191" w:type="dxa"/>
          </w:tcPr>
          <w:p w:rsidR="00A63ABC" w:rsidRPr="000610A3" w:rsidRDefault="00A63ABC" w:rsidP="00E266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610A3">
              <w:rPr>
                <w:rFonts w:ascii="Times New Roman" w:hAnsi="Times New Roman" w:cs="Times New Roman"/>
                <w:bCs/>
                <w:sz w:val="24"/>
                <w:szCs w:val="24"/>
              </w:rPr>
              <w:t>____________Мильчик</w:t>
            </w:r>
            <w:proofErr w:type="spellEnd"/>
            <w:r w:rsidRPr="000610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С.Н.</w:t>
            </w:r>
          </w:p>
        </w:tc>
      </w:tr>
      <w:tr w:rsidR="00A63ABC" w:rsidRPr="00A46837" w:rsidTr="00E26621">
        <w:tc>
          <w:tcPr>
            <w:tcW w:w="3190" w:type="dxa"/>
          </w:tcPr>
          <w:p w:rsidR="00A63ABC" w:rsidRPr="00A46837" w:rsidRDefault="00A63ABC" w:rsidP="00E266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837">
              <w:rPr>
                <w:rFonts w:ascii="Times New Roman" w:hAnsi="Times New Roman" w:cs="Times New Roman"/>
                <w:bCs/>
                <w:sz w:val="24"/>
                <w:szCs w:val="24"/>
              </w:rPr>
              <w:t>МП</w:t>
            </w:r>
          </w:p>
        </w:tc>
        <w:tc>
          <w:tcPr>
            <w:tcW w:w="3190" w:type="dxa"/>
          </w:tcPr>
          <w:p w:rsidR="00A63ABC" w:rsidRPr="00A46837" w:rsidRDefault="00A63ABC" w:rsidP="00E266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837">
              <w:rPr>
                <w:rFonts w:ascii="Times New Roman" w:hAnsi="Times New Roman" w:cs="Times New Roman"/>
                <w:bCs/>
                <w:sz w:val="24"/>
                <w:szCs w:val="24"/>
              </w:rPr>
              <w:t>МП</w:t>
            </w:r>
          </w:p>
        </w:tc>
        <w:tc>
          <w:tcPr>
            <w:tcW w:w="3191" w:type="dxa"/>
          </w:tcPr>
          <w:p w:rsidR="00A63ABC" w:rsidRPr="00A46837" w:rsidRDefault="00A63ABC" w:rsidP="00E266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837">
              <w:rPr>
                <w:rFonts w:ascii="Times New Roman" w:hAnsi="Times New Roman" w:cs="Times New Roman"/>
                <w:bCs/>
                <w:sz w:val="24"/>
                <w:szCs w:val="24"/>
              </w:rPr>
              <w:t>МП</w:t>
            </w:r>
          </w:p>
        </w:tc>
      </w:tr>
    </w:tbl>
    <w:p w:rsidR="00A63ABC" w:rsidRPr="00330528" w:rsidRDefault="00A63ABC" w:rsidP="00330528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</w:rPr>
      </w:pPr>
    </w:p>
    <w:sectPr w:rsidR="00A63ABC" w:rsidRPr="00330528" w:rsidSect="00A63ABC">
      <w:pgSz w:w="11906" w:h="16838"/>
      <w:pgMar w:top="851" w:right="424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D060B"/>
    <w:multiLevelType w:val="hybridMultilevel"/>
    <w:tmpl w:val="D2D83E6A"/>
    <w:lvl w:ilvl="0" w:tplc="E1DAE84A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6B063E"/>
    <w:rsid w:val="000B0944"/>
    <w:rsid w:val="00187207"/>
    <w:rsid w:val="002E6367"/>
    <w:rsid w:val="00330528"/>
    <w:rsid w:val="0035317F"/>
    <w:rsid w:val="0038097F"/>
    <w:rsid w:val="00441BAD"/>
    <w:rsid w:val="005E0C59"/>
    <w:rsid w:val="006B063E"/>
    <w:rsid w:val="00762641"/>
    <w:rsid w:val="00851473"/>
    <w:rsid w:val="00877E08"/>
    <w:rsid w:val="00A63ABC"/>
    <w:rsid w:val="00AA7B1E"/>
    <w:rsid w:val="00AB131D"/>
    <w:rsid w:val="00AF4A40"/>
    <w:rsid w:val="00B821BE"/>
    <w:rsid w:val="00C434CC"/>
    <w:rsid w:val="00C8752F"/>
    <w:rsid w:val="00DC1780"/>
    <w:rsid w:val="00F243A7"/>
    <w:rsid w:val="00FD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0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B063E"/>
    <w:rPr>
      <w:color w:val="0000FF"/>
      <w:u w:val="single"/>
    </w:rPr>
  </w:style>
  <w:style w:type="character" w:customStyle="1" w:styleId="fontstyle21">
    <w:name w:val="fontstyle21"/>
    <w:rsid w:val="00AA7B1E"/>
    <w:rPr>
      <w:rFonts w:ascii="Arial" w:hAnsi="Arial" w:cs="Arial" w:hint="default"/>
      <w:b w:val="0"/>
      <w:bCs w:val="0"/>
      <w:i w:val="0"/>
      <w:iCs w:val="0"/>
      <w:color w:val="000000"/>
      <w:sz w:val="28"/>
      <w:szCs w:val="28"/>
    </w:rPr>
  </w:style>
  <w:style w:type="paragraph" w:styleId="a5">
    <w:name w:val="List Paragraph"/>
    <w:basedOn w:val="a"/>
    <w:uiPriority w:val="34"/>
    <w:qFormat/>
    <w:rsid w:val="00877E08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A63AB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A63ABC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39"/>
    <w:rsid w:val="00A63AB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4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1909</Words>
  <Characters>10886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ПоляриноваЛП</dc:creator>
  <cp:lastModifiedBy>Павловка</cp:lastModifiedBy>
  <cp:revision>6</cp:revision>
  <dcterms:created xsi:type="dcterms:W3CDTF">2022-12-19T14:06:00Z</dcterms:created>
  <dcterms:modified xsi:type="dcterms:W3CDTF">2022-12-20T12:10:00Z</dcterms:modified>
</cp:coreProperties>
</file>